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Editable template by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Social Media Client Approval Workflow Template</w:t>
      </w:r>
    </w:p>
    <w:p>
      <w:pPr>
        <w:spacing w:after="160"/>
      </w:pPr>
      <w:r>
        <w:rPr>
          <w:i/>
          <w:iCs/>
          <w:color w:val="111827"/>
        </w:rPr>
        <w:t xml:space="preserve">Standardize who reviews, who approves, and what must be checked before a post is scheduled or published.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40"/>
        <w:gridCol w:w="6660"/>
      </w:tblGrid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Best for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Agencies, freelancers, and in-house social teams working with client approvals.</w:t>
            </w:r>
          </w:p>
        </w:tc>
      </w:tr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Setup time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20-30 minutes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How to use this template</w:t>
      </w:r>
    </w:p>
    <w:p>
      <w:pPr>
        <w:spacing w:after="70"/>
      </w:pPr>
      <w:r>
        <w:t xml:space="preserve">1. Duplicate the file before using it for a new client, campaign, or reporting period.</w:t>
      </w:r>
    </w:p>
    <w:p>
      <w:pPr>
        <w:spacing w:after="70"/>
      </w:pPr>
      <w:r>
        <w:t xml:space="preserve">2. Fill the highlighted cells first so handoffs and reviews stay consistent.</w:t>
      </w:r>
    </w:p>
    <w:p>
      <w:pPr>
        <w:spacing w:after="70"/>
      </w:pPr>
      <w:r>
        <w:t xml:space="preserve">3. Keep one final version per client to avoid conflicting edits and outdated approvals.</w:t>
      </w:r>
    </w:p>
    <w:p>
      <w:pPr>
        <w:pStyle w:val="Heading2"/>
        <w:spacing w:after="90" w:before="220"/>
      </w:pPr>
      <w:r>
        <w:t xml:space="preserve">How to roll this out in one week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80"/>
        <w:gridCol w:w="7020"/>
      </w:tblGrid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When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Day 1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Assign owners, backup approvers, and response-time expectations for each role.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Day 2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Decide which approval states your team will use from draft to scheduled.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Day 3-5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Pilot the workflow on one active client and adjust the SLA rules.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Approval controls to keep in place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One approval owner per client account.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One feedback channel per review round.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Approval expiry window documented before scheduling.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Links, mentions, media, and timezone checked before publish.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is included</w:t>
      </w:r>
    </w:p>
    <w:p>
      <w:pPr>
        <w:spacing w:after="70" w:before="120"/>
      </w:pPr>
      <w:r>
        <w:rPr>
          <w:b/>
          <w:bCs/>
          <w:color w:val="0F172A"/>
        </w:rPr>
        <w:t xml:space="preserve">Roles and accountability map</w:t>
      </w:r>
    </w:p>
    <w:p>
      <w:pPr>
        <w:spacing w:after="50"/>
      </w:pPr>
      <w:r>
        <w:t xml:space="preserve">- Clarify who drafts, reviews, approves, and publishes.</w:t>
      </w:r>
    </w:p>
    <w:p>
      <w:pPr>
        <w:spacing w:after="50"/>
      </w:pPr>
      <w:r>
        <w:t xml:space="preserve">- Record backup approvers to avoid blocked publishing windows.</w:t>
      </w:r>
    </w:p>
    <w:p>
      <w:pPr>
        <w:spacing w:after="70" w:before="120"/>
      </w:pPr>
      <w:r>
        <w:rPr>
          <w:b/>
          <w:bCs/>
          <w:color w:val="0F172A"/>
        </w:rPr>
        <w:t xml:space="preserve">Workflow states and review rules</w:t>
      </w:r>
    </w:p>
    <w:p>
      <w:pPr>
        <w:spacing w:after="50"/>
      </w:pPr>
      <w:r>
        <w:t xml:space="preserve">- Keep one shared sequence from draft to approved.</w:t>
      </w:r>
    </w:p>
    <w:p>
      <w:pPr>
        <w:spacing w:after="50"/>
      </w:pPr>
      <w:r>
        <w:t xml:space="preserve">- Set maximum review rounds and escalation rules.</w:t>
      </w:r>
    </w:p>
    <w:p>
      <w:pPr>
        <w:spacing w:after="70" w:before="120"/>
      </w:pPr>
      <w:r>
        <w:rPr>
          <w:b/>
          <w:bCs/>
          <w:color w:val="0F172A"/>
        </w:rPr>
        <w:t xml:space="preserve">Publishing gate and escalation matrix</w:t>
      </w:r>
    </w:p>
    <w:p>
      <w:pPr>
        <w:spacing w:after="50"/>
      </w:pPr>
      <w:r>
        <w:t xml:space="preserve">- Use a final pre-publish checklist every time.</w:t>
      </w:r>
    </w:p>
    <w:p>
      <w:pPr>
        <w:spacing w:after="50"/>
      </w:pPr>
      <w:r>
        <w:t xml:space="preserve">- Document response targets by issue priority.</w:t>
      </w:r>
    </w:p>
    <w:p>
      <w:r>
        <w:br w:type="page"/>
      </w:r>
    </w:p>
    <w:p>
      <w:pPr>
        <w:pStyle w:val="Heading1"/>
        <w:spacing w:after="80"/>
      </w:pPr>
      <w:r>
        <w:t xml:space="preserve">Editable template</w:t>
      </w:r>
    </w:p>
    <w:p>
      <w:pPr>
        <w:spacing w:after="160"/>
      </w:pPr>
      <w:r>
        <w:rPr>
          <w:color w:val="64748B"/>
        </w:rPr>
        <w:t xml:space="preserve">Fill the highlighted areas first. Duplicate the file before reusing it for another client or reporting period.</w:t>
      </w:r>
    </w:p>
    <w:p>
      <w:pPr>
        <w:pStyle w:val="Heading2"/>
        <w:spacing w:after="90" w:before="220"/>
      </w:pPr>
      <w:r>
        <w:t xml:space="preserve">Client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Brand: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Primary channels: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Account owner: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Backup owner: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Roles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Person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SLA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Responsibility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Content creator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Draft copy + assets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Internal reviewer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Brand quality + compliance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 approver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Final sign-off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Publisher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Schedule + publish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Workflow States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800"/>
        <w:gridCol w:w="7200"/>
      </w:tblGrid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Step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1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Draft ready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2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In review (internal)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3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In review (client)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4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Approved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5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Scheduled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6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Published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Review Rules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Maximum review rounds: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Approval expiration window: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Escalation after missed SLA: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Approved feedback channels: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Publishing Gate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Copy approved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Media approved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Links tested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Mentions/hashtags verified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Timezone and schedule verified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Final approver recorded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Escalation Matrix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Priority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Trigger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 target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P1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Launch blocker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P2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Quality issue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P3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Minor edit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Weekly Retrospective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780"/>
        <w:gridCol w:w="5220"/>
      </w:tblGrid>
      <w:tr>
        <w:tc>
          <w:tcPr>
            <w:tcW w:type="dxa" w:w="37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52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dxa" w:w="37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What caused delays?</w:t>
            </w:r>
          </w:p>
        </w:tc>
        <w:tc>
          <w:tcPr>
            <w:tcW w:type="dxa" w:w="52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7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Which step had rework?</w:t>
            </w:r>
          </w:p>
        </w:tc>
        <w:tc>
          <w:tcPr>
            <w:tcW w:type="dxa" w:w="52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7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Which SLA needs adjustment?</w:t>
            </w:r>
          </w:p>
        </w:tc>
        <w:tc>
          <w:tcPr>
            <w:tcW w:type="dxa" w:w="52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Client Approval Workflow Template</dc:title>
  <dc:creator>PostingCat</dc:creator>
  <dc:description>Standardize who reviews, who approves, and what must be checked before a post is scheduled or published.</dc:description>
  <cp:lastModifiedBy>Un-named</cp:lastModifiedBy>
  <cp:revision>1</cp:revision>
  <dcterms:created xsi:type="dcterms:W3CDTF">2026-04-11T22:20:24.817Z</dcterms:created>
  <dcterms:modified xsi:type="dcterms:W3CDTF">2026-04-11T22:20:24.817Z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